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96" w:rsidRDefault="00021696"/>
    <w:p w:rsidR="008F57C9" w:rsidRDefault="008F57C9">
      <w:r w:rsidRPr="008F57C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57450" cy="1019175"/>
            <wp:effectExtent l="19050" t="0" r="0" b="0"/>
            <wp:wrapSquare wrapText="bothSides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57450" cy="1019175"/>
                      <a:chOff x="0" y="0"/>
                      <a:chExt cx="2457450" cy="1019175"/>
                    </a:xfrm>
                  </a:grpSpPr>
                  <a:sp>
                    <a:nvSpPr>
                      <a:cNvPr id="1027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2457450" cy="1019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175" algn="in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Overflow="clip" wrap="square" lIns="36576" tIns="36576" rIns="36576" bIns="36576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US" sz="2000" b="1" i="1" u="none" strike="noStrike" baseline="0">
                              <a:solidFill>
                                <a:srgbClr val="FFFFFF"/>
                              </a:solidFill>
                              <a:latin typeface="Bodoni MT Black"/>
                            </a:rPr>
                            <a:t>   </a:t>
                          </a:r>
                          <a:r>
                            <a:rPr lang="en-US" sz="2000" b="1" i="1" u="none" strike="noStrike" baseline="0">
                              <a:solidFill>
                                <a:srgbClr val="FFFFFF"/>
                              </a:solidFill>
                              <a:latin typeface="Bodoni MT Black" pitchFamily="18" charset="0"/>
                            </a:rPr>
                            <a:t>M</a:t>
                          </a:r>
                          <a:r>
                            <a:rPr lang="en-US" sz="1100" b="1" i="1" u="none" strike="noStrike" baseline="0">
                              <a:solidFill>
                                <a:srgbClr val="FFFFFF"/>
                              </a:solidFill>
                              <a:latin typeface="Bodoni MT Black" pitchFamily="18" charset="0"/>
                            </a:rPr>
                            <a:t>ERRELL</a:t>
                          </a:r>
                          <a:endParaRPr lang="en-US" sz="1100" b="1" i="1" u="none" strike="noStrike" baseline="0">
                            <a:solidFill>
                              <a:srgbClr val="000000"/>
                            </a:solidFill>
                            <a:latin typeface="Bodoni MT Black" pitchFamily="18" charset="0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US" sz="1600" b="1" i="1" u="none" strike="noStrike" baseline="0">
                              <a:solidFill>
                                <a:srgbClr val="FFFFFF"/>
                              </a:solidFill>
                              <a:latin typeface="Bodoni MT Black" pitchFamily="18" charset="0"/>
                            </a:rPr>
                            <a:t>       </a:t>
                          </a:r>
                          <a:r>
                            <a:rPr lang="en-US" sz="2000" b="1" i="1" u="none" strike="noStrike" baseline="0">
                              <a:solidFill>
                                <a:srgbClr val="FFFFFF"/>
                              </a:solidFill>
                              <a:latin typeface="Bodoni MT Black" pitchFamily="18" charset="0"/>
                            </a:rPr>
                            <a:t>I</a:t>
                          </a:r>
                          <a:r>
                            <a:rPr lang="en-US" sz="1100" b="1" i="1" u="none" strike="noStrike" baseline="0">
                              <a:solidFill>
                                <a:srgbClr val="FFFFFF"/>
                              </a:solidFill>
                              <a:latin typeface="Bodoni MT Black" pitchFamily="18" charset="0"/>
                            </a:rPr>
                            <a:t>NSPECTION</a:t>
                          </a:r>
                          <a:endParaRPr lang="en-US" sz="1600" b="1" i="1" u="none" strike="noStrike" baseline="0">
                            <a:solidFill>
                              <a:srgbClr val="000000"/>
                            </a:solidFill>
                            <a:latin typeface="Bodoni MT Black" pitchFamily="18" charset="0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US" sz="1600" b="1" i="1" u="none" strike="noStrike" baseline="0">
                              <a:solidFill>
                                <a:srgbClr val="FFFFFF"/>
                              </a:solidFill>
                              <a:latin typeface="Bodoni MT Black" pitchFamily="18" charset="0"/>
                            </a:rPr>
                            <a:t>         </a:t>
                          </a:r>
                          <a:r>
                            <a:rPr lang="en-US" sz="2000" b="1" i="1" u="none" strike="noStrike" baseline="0">
                              <a:solidFill>
                                <a:srgbClr val="FFFFFF"/>
                              </a:solidFill>
                              <a:latin typeface="Bodoni MT Black" pitchFamily="18" charset="0"/>
                            </a:rPr>
                            <a:t>S</a:t>
                          </a:r>
                          <a:r>
                            <a:rPr lang="en-US" sz="1100" b="1" i="1" u="none" strike="noStrike" baseline="0">
                              <a:solidFill>
                                <a:srgbClr val="FFFFFF"/>
                              </a:solidFill>
                              <a:latin typeface="Bodoni MT Black" pitchFamily="18" charset="0"/>
                            </a:rPr>
                            <a:t>ERVICES</a:t>
                          </a:r>
                          <a:r>
                            <a:rPr lang="en-US" sz="900" b="1" i="1" u="none" strike="noStrike" baseline="0">
                              <a:solidFill>
                                <a:srgbClr val="FFFFFF"/>
                              </a:solidFill>
                              <a:latin typeface="Bodoni MT Black" pitchFamily="18" charset="0"/>
                            </a:rPr>
                            <a:t>,  </a:t>
                          </a:r>
                          <a:r>
                            <a:rPr lang="en-US" sz="1000" b="1" i="1" u="none" strike="noStrike" baseline="0">
                              <a:solidFill>
                                <a:srgbClr val="FFFFFF"/>
                              </a:solidFill>
                              <a:latin typeface="Bodoni MT Black" pitchFamily="18" charset="0"/>
                            </a:rPr>
                            <a:t>LLC</a:t>
                          </a:r>
                          <a:r>
                            <a:rPr lang="en-US" sz="1000" b="1" i="1" u="none" strike="noStrike" baseline="0">
                              <a:solidFill>
                                <a:srgbClr val="000000"/>
                              </a:solidFill>
                              <a:latin typeface="Bodoni MT Black" pitchFamily="18" charset="0"/>
                            </a:rPr>
                            <a:t>C</a:t>
                          </a:r>
                          <a:endParaRPr lang="en-US" sz="1600" b="1" i="1" u="none" strike="noStrike" baseline="0">
                            <a:solidFill>
                              <a:srgbClr val="000000"/>
                            </a:solidFill>
                            <a:latin typeface="Bodoni MT Black" pitchFamily="18" charset="0"/>
                          </a:endParaRPr>
                        </a:p>
                        <a:p>
                          <a:pPr algn="l" rtl="0">
                            <a:defRPr sz="1000"/>
                          </a:pPr>
                          <a:endParaRPr lang="en-US" sz="1600" b="1" i="1" u="none" strike="noStrike" baseline="0">
                            <a:solidFill>
                              <a:srgbClr val="000000"/>
                            </a:solidFill>
                            <a:latin typeface="Bodoni MT Black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t xml:space="preserve">                                                                              </w:t>
      </w:r>
      <w:r w:rsidRPr="008F57C9">
        <w:rPr>
          <w:noProof/>
        </w:rPr>
        <w:drawing>
          <wp:inline distT="0" distB="0" distL="0" distR="0">
            <wp:extent cx="1790700" cy="1133475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90700" cy="1133475"/>
                      <a:chOff x="0" y="0"/>
                      <a:chExt cx="1790700" cy="1133475"/>
                    </a:xfrm>
                  </a:grpSpPr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0" y="0"/>
                        <a:ext cx="1790700" cy="1133475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vertOverflow="clip"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n-US" sz="800" b="1">
                              <a:solidFill>
                                <a:schemeClr val="dk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Cell: 253-318-2725</a:t>
                          </a:r>
                          <a:endParaRPr lang="en-US" sz="800">
                            <a:solidFill>
                              <a:schemeClr val="dk1"/>
                            </a:solidFill>
                            <a:latin typeface="Arial" pitchFamily="34" charset="0"/>
                            <a:ea typeface="+mn-ea"/>
                            <a:cs typeface="Arial" pitchFamily="34" charset="0"/>
                          </a:endParaRPr>
                        </a:p>
                        <a:p>
                          <a:pPr algn="r"/>
                          <a:r>
                            <a:rPr lang="en-US" sz="800" b="1">
                              <a:solidFill>
                                <a:schemeClr val="dk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Office: 253-841-3667</a:t>
                          </a:r>
                          <a:endParaRPr lang="en-US" sz="800">
                            <a:solidFill>
                              <a:schemeClr val="dk1"/>
                            </a:solidFill>
                            <a:latin typeface="Arial" pitchFamily="34" charset="0"/>
                            <a:ea typeface="+mn-ea"/>
                            <a:cs typeface="Arial" pitchFamily="34" charset="0"/>
                          </a:endParaRPr>
                        </a:p>
                        <a:p>
                          <a:pPr algn="r"/>
                          <a:r>
                            <a:rPr lang="en-US" sz="800" b="1">
                              <a:solidFill>
                                <a:schemeClr val="dk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Fax: 253-840-3666</a:t>
                          </a:r>
                          <a:endParaRPr lang="en-US" sz="800">
                            <a:solidFill>
                              <a:schemeClr val="dk1"/>
                            </a:solidFill>
                            <a:latin typeface="Arial" pitchFamily="34" charset="0"/>
                            <a:ea typeface="+mn-ea"/>
                            <a:cs typeface="Arial" pitchFamily="34" charset="0"/>
                          </a:endParaRPr>
                        </a:p>
                        <a:p>
                          <a:pPr algn="r"/>
                          <a:r>
                            <a:rPr lang="en-US" sz="800" b="1">
                              <a:solidFill>
                                <a:schemeClr val="dk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PO Box 73905</a:t>
                          </a:r>
                          <a:endParaRPr lang="en-US" sz="800">
                            <a:solidFill>
                              <a:schemeClr val="dk1"/>
                            </a:solidFill>
                            <a:latin typeface="Arial" pitchFamily="34" charset="0"/>
                            <a:ea typeface="+mn-ea"/>
                            <a:cs typeface="Arial" pitchFamily="34" charset="0"/>
                          </a:endParaRPr>
                        </a:p>
                        <a:p>
                          <a:pPr algn="r"/>
                          <a:r>
                            <a:rPr lang="en-US" sz="800" b="1">
                              <a:solidFill>
                                <a:schemeClr val="dk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Puyallup, WA 98373</a:t>
                          </a:r>
                        </a:p>
                        <a:p>
                          <a:pPr algn="r"/>
                          <a:endParaRPr lang="en-US" sz="800">
                            <a:solidFill>
                              <a:schemeClr val="dk1"/>
                            </a:solidFill>
                            <a:latin typeface="Arial" pitchFamily="34" charset="0"/>
                            <a:ea typeface="+mn-ea"/>
                            <a:cs typeface="Arial" pitchFamily="34" charset="0"/>
                          </a:endParaRPr>
                        </a:p>
                        <a:p>
                          <a:pPr marL="0" marR="0" indent="0" algn="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en-US" sz="800">
                              <a:solidFill>
                                <a:schemeClr val="dk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Email:</a:t>
                          </a:r>
                          <a:r>
                            <a:rPr lang="en-US" sz="800" baseline="0">
                              <a:solidFill>
                                <a:schemeClr val="dk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 </a:t>
                          </a:r>
                          <a:r>
                            <a:rPr lang="en-US" sz="800" b="1" baseline="0">
                              <a:solidFill>
                                <a:schemeClr val="dk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mis.llc@comcast.net</a:t>
                          </a:r>
                          <a:endParaRPr lang="en-US" sz="800" b="1">
                            <a:solidFill>
                              <a:schemeClr val="dk1"/>
                            </a:solidFill>
                            <a:latin typeface="Arial" pitchFamily="34" charset="0"/>
                            <a:ea typeface="+mn-ea"/>
                            <a:cs typeface="Arial" pitchFamily="34" charset="0"/>
                          </a:endParaRPr>
                        </a:p>
                        <a:p>
                          <a:pPr algn="r"/>
                          <a:r>
                            <a:rPr lang="en-US" sz="800">
                              <a:solidFill>
                                <a:schemeClr val="dk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Website:</a:t>
                          </a:r>
                          <a:r>
                            <a:rPr lang="en-US" sz="800" baseline="0">
                              <a:solidFill>
                                <a:schemeClr val="dk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 </a:t>
                          </a:r>
                          <a:r>
                            <a:rPr lang="en-US" sz="800" b="1" spc="60" baseline="0">
                              <a:solidFill>
                                <a:srgbClr val="0070C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www.misllc.co</a:t>
                          </a:r>
                        </a:p>
                        <a:p>
                          <a:pPr algn="r"/>
                          <a:endParaRPr lang="en-US" sz="80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br w:type="textWrapping" w:clear="all"/>
      </w:r>
    </w:p>
    <w:p w:rsidR="008F57C9" w:rsidRDefault="008F57C9" w:rsidP="008F57C9"/>
    <w:tbl>
      <w:tblPr>
        <w:tblW w:w="10260" w:type="dxa"/>
        <w:tblInd w:w="288" w:type="dxa"/>
        <w:tblLook w:val="04A0"/>
      </w:tblPr>
      <w:tblGrid>
        <w:gridCol w:w="1214"/>
        <w:gridCol w:w="276"/>
        <w:gridCol w:w="740"/>
        <w:gridCol w:w="276"/>
        <w:gridCol w:w="739"/>
        <w:gridCol w:w="275"/>
        <w:gridCol w:w="736"/>
        <w:gridCol w:w="275"/>
        <w:gridCol w:w="736"/>
        <w:gridCol w:w="275"/>
        <w:gridCol w:w="736"/>
        <w:gridCol w:w="275"/>
        <w:gridCol w:w="736"/>
        <w:gridCol w:w="275"/>
        <w:gridCol w:w="736"/>
        <w:gridCol w:w="275"/>
        <w:gridCol w:w="327"/>
        <w:gridCol w:w="1560"/>
      </w:tblGrid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4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8F57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REQUEST FOR REFUND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ind w:right="-256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59BA" w:rsidRPr="008F57C9" w:rsidTr="00A759BA">
        <w:trPr>
          <w:trHeight w:val="465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4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589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7C9">
              <w:rPr>
                <w:rFonts w:ascii="Calibri" w:eastAsia="Times New Roman" w:hAnsi="Calibri" w:cs="Calibri"/>
                <w:color w:val="000000"/>
              </w:rPr>
              <w:t>I, __________________________________</w:t>
            </w:r>
            <w:r w:rsidR="00920E22">
              <w:rPr>
                <w:rFonts w:ascii="Calibri" w:eastAsia="Times New Roman" w:hAnsi="Calibri" w:cs="Calibri"/>
                <w:color w:val="000000"/>
              </w:rPr>
              <w:t>_______</w:t>
            </w:r>
            <w:r w:rsidRPr="008F57C9">
              <w:rPr>
                <w:rFonts w:ascii="Calibri" w:eastAsia="Times New Roman" w:hAnsi="Calibri" w:cs="Calibri"/>
                <w:color w:val="000000"/>
              </w:rPr>
              <w:t xml:space="preserve">_________ would like </w:t>
            </w:r>
            <w:r w:rsidR="00920E22">
              <w:rPr>
                <w:rFonts w:ascii="Calibri" w:eastAsia="Times New Roman" w:hAnsi="Calibri" w:cs="Calibri"/>
                <w:color w:val="000000"/>
              </w:rPr>
              <w:t>to request a refund for the fee</w:t>
            </w:r>
            <w:r w:rsidRPr="008F57C9">
              <w:rPr>
                <w:rFonts w:ascii="Calibri" w:eastAsia="Times New Roman" w:hAnsi="Calibri" w:cs="Calibri"/>
                <w:color w:val="000000"/>
              </w:rPr>
              <w:t>s</w:t>
            </w:r>
            <w:r w:rsidR="00920E22">
              <w:rPr>
                <w:rFonts w:ascii="Calibri" w:eastAsia="Times New Roman" w:hAnsi="Calibri" w:cs="Calibri"/>
                <w:color w:val="000000"/>
              </w:rPr>
              <w:t xml:space="preserve"> paid to </w:t>
            </w:r>
          </w:p>
        </w:tc>
      </w:tr>
      <w:tr w:rsidR="00A759BA" w:rsidRPr="008F57C9" w:rsidTr="00A759BA">
        <w:trPr>
          <w:trHeight w:val="387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7C9">
              <w:rPr>
                <w:rFonts w:ascii="Calibri" w:eastAsia="Times New Roman" w:hAnsi="Calibri" w:cs="Calibri"/>
                <w:color w:val="000000"/>
              </w:rPr>
              <w:t>Merrell Inspection Services, LLC for the (type of Inspection)________________________</w:t>
            </w:r>
            <w:r w:rsidR="00920E22">
              <w:rPr>
                <w:rFonts w:ascii="Calibri" w:eastAsia="Times New Roman" w:hAnsi="Calibri" w:cs="Calibri"/>
                <w:color w:val="000000"/>
              </w:rPr>
              <w:t>__________________</w:t>
            </w:r>
            <w:r w:rsidRPr="008F57C9">
              <w:rPr>
                <w:rFonts w:ascii="Calibri" w:eastAsia="Times New Roman" w:hAnsi="Calibri" w:cs="Calibri"/>
                <w:color w:val="000000"/>
              </w:rPr>
              <w:t>___</w:t>
            </w:r>
          </w:p>
        </w:tc>
      </w:tr>
      <w:tr w:rsidR="00A759BA" w:rsidRPr="008F57C9" w:rsidTr="00A759BA">
        <w:trPr>
          <w:trHeight w:val="387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7C9">
              <w:rPr>
                <w:rFonts w:ascii="Calibri" w:eastAsia="Times New Roman" w:hAnsi="Calibri" w:cs="Calibri"/>
                <w:color w:val="000000"/>
              </w:rPr>
              <w:t>that was performed on (date)______________________________ at the property located at</w:t>
            </w:r>
            <w:r w:rsidR="00920E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A759BA" w:rsidRPr="008F57C9" w:rsidTr="00A759BA">
        <w:trPr>
          <w:trHeight w:val="387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7C9">
              <w:rPr>
                <w:rFonts w:ascii="Calibri" w:eastAsia="Times New Roman" w:hAnsi="Calibri" w:cs="Calibri"/>
                <w:color w:val="000000"/>
              </w:rPr>
              <w:t>___________________________________________________________________________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</w:rPr>
              <w:t>__</w:t>
            </w:r>
            <w:r w:rsidRPr="008F57C9">
              <w:rPr>
                <w:rFonts w:ascii="Calibri" w:eastAsia="Times New Roman" w:hAnsi="Calibri" w:cs="Calibri"/>
                <w:color w:val="000000"/>
              </w:rPr>
              <w:t>___</w:t>
            </w:r>
            <w:r w:rsidR="00920E22">
              <w:rPr>
                <w:rFonts w:ascii="Calibri" w:eastAsia="Times New Roman" w:hAnsi="Calibri" w:cs="Calibri"/>
                <w:color w:val="000000"/>
              </w:rPr>
              <w:t>______</w:t>
            </w:r>
            <w:r w:rsidRPr="008F57C9">
              <w:rPr>
                <w:rFonts w:ascii="Calibri" w:eastAsia="Times New Roman" w:hAnsi="Calibri" w:cs="Calibri"/>
                <w:color w:val="000000"/>
              </w:rPr>
              <w:t>_______.</w:t>
            </w:r>
          </w:p>
        </w:tc>
      </w:tr>
      <w:tr w:rsidR="00A759BA" w:rsidRPr="008F57C9" w:rsidTr="00A759BA">
        <w:trPr>
          <w:trHeight w:val="387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57C9">
              <w:rPr>
                <w:rFonts w:ascii="Calibri" w:eastAsia="Times New Roman" w:hAnsi="Calibri" w:cs="Calibri"/>
                <w:color w:val="000000"/>
              </w:rPr>
              <w:t>The reason for the refund is due to _________________________________________________</w:t>
            </w:r>
            <w:r w:rsidR="00920E22">
              <w:rPr>
                <w:rFonts w:ascii="Calibri" w:eastAsia="Times New Roman" w:hAnsi="Calibri" w:cs="Calibri"/>
                <w:color w:val="000000"/>
              </w:rPr>
              <w:t>_______</w:t>
            </w:r>
            <w:r w:rsidRPr="008F57C9">
              <w:rPr>
                <w:rFonts w:ascii="Calibri" w:eastAsia="Times New Roman" w:hAnsi="Calibri" w:cs="Calibri"/>
                <w:color w:val="000000"/>
              </w:rPr>
              <w:t>_</w:t>
            </w:r>
            <w:r>
              <w:rPr>
                <w:rFonts w:ascii="Calibri" w:eastAsia="Times New Roman" w:hAnsi="Calibri" w:cs="Calibri"/>
                <w:color w:val="000000"/>
              </w:rPr>
              <w:t>__</w:t>
            </w:r>
            <w:r w:rsidRPr="008F57C9">
              <w:rPr>
                <w:rFonts w:ascii="Calibri" w:eastAsia="Times New Roman" w:hAnsi="Calibri" w:cs="Calibri"/>
                <w:color w:val="000000"/>
              </w:rPr>
              <w:t>_____.</w:t>
            </w: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589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7C9">
              <w:rPr>
                <w:rFonts w:ascii="Calibri" w:eastAsia="Times New Roman" w:hAnsi="Calibri" w:cs="Calibri"/>
                <w:color w:val="000000"/>
              </w:rPr>
              <w:t>Borrower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7C9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7C9">
              <w:rPr>
                <w:rFonts w:ascii="Calibri" w:eastAsia="Times New Roman" w:hAnsi="Calibri" w:cs="Calibri"/>
                <w:color w:val="000000"/>
              </w:rPr>
              <w:t>Co-Borrower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7C9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A7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refunds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must be requested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within 30 days of Inspection.</w:t>
            </w:r>
          </w:p>
        </w:tc>
      </w:tr>
      <w:tr w:rsidR="00A759BA" w:rsidRPr="008F57C9" w:rsidTr="00AC17B1">
        <w:trPr>
          <w:trHeight w:val="1038"/>
        </w:trPr>
        <w:tc>
          <w:tcPr>
            <w:tcW w:w="10260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7C9">
              <w:rPr>
                <w:rFonts w:ascii="Calibri" w:eastAsia="Times New Roman" w:hAnsi="Calibri" w:cs="Calibri"/>
                <w:color w:val="000000"/>
              </w:rPr>
              <w:t xml:space="preserve">All refunds </w:t>
            </w:r>
            <w:proofErr w:type="gramStart"/>
            <w:r w:rsidRPr="008F57C9">
              <w:rPr>
                <w:rFonts w:ascii="Calibri" w:eastAsia="Times New Roman" w:hAnsi="Calibri" w:cs="Calibri"/>
                <w:color w:val="000000"/>
              </w:rPr>
              <w:t>will be issued</w:t>
            </w:r>
            <w:proofErr w:type="gramEnd"/>
            <w:r w:rsidRPr="008F57C9">
              <w:rPr>
                <w:rFonts w:ascii="Calibri" w:eastAsia="Times New Roman" w:hAnsi="Calibri" w:cs="Calibri"/>
                <w:color w:val="000000"/>
              </w:rPr>
              <w:t xml:space="preserve"> within 15 days of receiving the </w:t>
            </w:r>
            <w:r>
              <w:rPr>
                <w:rFonts w:ascii="Calibri" w:eastAsia="Times New Roman" w:hAnsi="Calibri" w:cs="Calibri"/>
                <w:color w:val="000000"/>
              </w:rPr>
              <w:t>written request. Refunds may be</w:t>
            </w:r>
            <w:r w:rsidRPr="008F57C9">
              <w:rPr>
                <w:rFonts w:ascii="Calibri" w:eastAsia="Times New Roman" w:hAnsi="Calibri" w:cs="Calibri"/>
                <w:color w:val="000000"/>
              </w:rPr>
              <w:t xml:space="preserve"> subject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F57C9">
              <w:rPr>
                <w:rFonts w:ascii="Calibri" w:eastAsia="Times New Roman" w:hAnsi="Calibri" w:cs="Calibri"/>
                <w:color w:val="000000"/>
              </w:rPr>
              <w:t xml:space="preserve">to </w:t>
            </w:r>
            <w:proofErr w:type="gramStart"/>
            <w:r w:rsidRPr="008F57C9">
              <w:rPr>
                <w:rFonts w:ascii="Calibri" w:eastAsia="Times New Roman" w:hAnsi="Calibri" w:cs="Calibri"/>
                <w:color w:val="000000"/>
              </w:rPr>
              <w:t>one half</w:t>
            </w:r>
            <w:proofErr w:type="gramEnd"/>
            <w:r w:rsidRPr="008F57C9">
              <w:rPr>
                <w:rFonts w:ascii="Calibri" w:eastAsia="Times New Roman" w:hAnsi="Calibri" w:cs="Calibri"/>
                <w:color w:val="000000"/>
              </w:rPr>
              <w:t xml:space="preserve"> the cost of the Inspection fee if the inspection has already been performed and completed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F57C9">
              <w:rPr>
                <w:rFonts w:ascii="Calibri" w:eastAsia="Times New Roman" w:hAnsi="Calibri" w:cs="Calibri"/>
                <w:color w:val="000000"/>
              </w:rPr>
              <w:t>With travel time and mileage at .55 cents per mile.</w:t>
            </w:r>
          </w:p>
        </w:tc>
      </w:tr>
      <w:tr w:rsidR="00A759BA" w:rsidRPr="008F57C9" w:rsidTr="00A759BA">
        <w:trPr>
          <w:trHeight w:val="30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59BA" w:rsidRPr="008F57C9" w:rsidTr="00A759BA">
        <w:trPr>
          <w:trHeight w:val="30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BA" w:rsidRPr="008F57C9" w:rsidRDefault="00A759BA" w:rsidP="008F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F57C9" w:rsidRDefault="008F57C9"/>
    <w:sectPr w:rsidR="008F57C9" w:rsidSect="008F57C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57C9"/>
    <w:rsid w:val="00007E94"/>
    <w:rsid w:val="00021696"/>
    <w:rsid w:val="00024269"/>
    <w:rsid w:val="00026F9E"/>
    <w:rsid w:val="00027104"/>
    <w:rsid w:val="00087B70"/>
    <w:rsid w:val="000A37C1"/>
    <w:rsid w:val="000D62DA"/>
    <w:rsid w:val="000D6364"/>
    <w:rsid w:val="001720C3"/>
    <w:rsid w:val="00194613"/>
    <w:rsid w:val="00197255"/>
    <w:rsid w:val="001C6EDF"/>
    <w:rsid w:val="001D2D81"/>
    <w:rsid w:val="001F6B97"/>
    <w:rsid w:val="00230203"/>
    <w:rsid w:val="0023276E"/>
    <w:rsid w:val="00254E83"/>
    <w:rsid w:val="002A571A"/>
    <w:rsid w:val="002B1FD2"/>
    <w:rsid w:val="002C3131"/>
    <w:rsid w:val="002E15CC"/>
    <w:rsid w:val="0030635D"/>
    <w:rsid w:val="003164A0"/>
    <w:rsid w:val="00350D72"/>
    <w:rsid w:val="00390D41"/>
    <w:rsid w:val="00396A72"/>
    <w:rsid w:val="00427BEA"/>
    <w:rsid w:val="00465C43"/>
    <w:rsid w:val="00480322"/>
    <w:rsid w:val="004D3B73"/>
    <w:rsid w:val="00505410"/>
    <w:rsid w:val="00512721"/>
    <w:rsid w:val="00526442"/>
    <w:rsid w:val="00534AF3"/>
    <w:rsid w:val="00535D99"/>
    <w:rsid w:val="0054040E"/>
    <w:rsid w:val="00553753"/>
    <w:rsid w:val="00586C4C"/>
    <w:rsid w:val="005C67E0"/>
    <w:rsid w:val="005D03C8"/>
    <w:rsid w:val="005D671E"/>
    <w:rsid w:val="0060035E"/>
    <w:rsid w:val="006010D2"/>
    <w:rsid w:val="00646F48"/>
    <w:rsid w:val="00685C42"/>
    <w:rsid w:val="0073501F"/>
    <w:rsid w:val="00742A21"/>
    <w:rsid w:val="007949FD"/>
    <w:rsid w:val="007B0AE9"/>
    <w:rsid w:val="007C028C"/>
    <w:rsid w:val="007C5955"/>
    <w:rsid w:val="007D544D"/>
    <w:rsid w:val="00861077"/>
    <w:rsid w:val="008E525E"/>
    <w:rsid w:val="008F57C9"/>
    <w:rsid w:val="00914BB0"/>
    <w:rsid w:val="00915334"/>
    <w:rsid w:val="00920E22"/>
    <w:rsid w:val="00956025"/>
    <w:rsid w:val="009625AE"/>
    <w:rsid w:val="009C7C12"/>
    <w:rsid w:val="009D7EC2"/>
    <w:rsid w:val="009E727F"/>
    <w:rsid w:val="00A126BE"/>
    <w:rsid w:val="00A63BE7"/>
    <w:rsid w:val="00A72546"/>
    <w:rsid w:val="00A7554E"/>
    <w:rsid w:val="00A759BA"/>
    <w:rsid w:val="00A9474C"/>
    <w:rsid w:val="00AF32FA"/>
    <w:rsid w:val="00B05F7F"/>
    <w:rsid w:val="00B51080"/>
    <w:rsid w:val="00BB39EC"/>
    <w:rsid w:val="00BE1A9A"/>
    <w:rsid w:val="00BF4A2F"/>
    <w:rsid w:val="00C5746A"/>
    <w:rsid w:val="00C776F9"/>
    <w:rsid w:val="00CB7A6A"/>
    <w:rsid w:val="00CE0108"/>
    <w:rsid w:val="00D3542F"/>
    <w:rsid w:val="00D53A77"/>
    <w:rsid w:val="00DA2D53"/>
    <w:rsid w:val="00DF7C3F"/>
    <w:rsid w:val="00E00A8C"/>
    <w:rsid w:val="00E17A17"/>
    <w:rsid w:val="00E62B1F"/>
    <w:rsid w:val="00E85E5F"/>
    <w:rsid w:val="00E93630"/>
    <w:rsid w:val="00ED3418"/>
    <w:rsid w:val="00EF718B"/>
    <w:rsid w:val="00F472C3"/>
    <w:rsid w:val="00F537FB"/>
    <w:rsid w:val="00F555C8"/>
    <w:rsid w:val="00F70E8E"/>
    <w:rsid w:val="00F8528F"/>
    <w:rsid w:val="00F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</dc:creator>
  <cp:lastModifiedBy>Staci</cp:lastModifiedBy>
  <cp:revision>2</cp:revision>
  <cp:lastPrinted>2012-03-07T16:17:00Z</cp:lastPrinted>
  <dcterms:created xsi:type="dcterms:W3CDTF">2012-03-07T16:18:00Z</dcterms:created>
  <dcterms:modified xsi:type="dcterms:W3CDTF">2012-03-07T16:18:00Z</dcterms:modified>
</cp:coreProperties>
</file>